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82" w:rsidRDefault="009C73B5">
      <w:pPr>
        <w:pStyle w:val="Standard"/>
        <w:jc w:val="center"/>
        <w:rPr>
          <w:rFonts w:ascii="Garamond" w:hAnsi="Garamond"/>
          <w:b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39720" cy="639720"/>
            <wp:effectExtent l="0" t="0" r="7980" b="7980"/>
            <wp:wrapSquare wrapText="bothSides"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720" cy="6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404400" cy="1743480"/>
            <wp:effectExtent l="0" t="0" r="0" b="912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4400" cy="17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125119" cy="761759"/>
            <wp:effectExtent l="0" t="0" r="0" b="241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5119" cy="76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40"/>
          <w:szCs w:val="40"/>
        </w:rPr>
        <w:t>Informations site Internet de la Ville et Portail Famille</w:t>
      </w:r>
    </w:p>
    <w:p w:rsidR="00F40582" w:rsidRDefault="00F40582">
      <w:pPr>
        <w:pStyle w:val="Standard"/>
        <w:rPr>
          <w:rFonts w:ascii="Garamond" w:hAnsi="Garamond"/>
        </w:rPr>
      </w:pPr>
    </w:p>
    <w:p w:rsidR="00F40582" w:rsidRDefault="009C73B5">
      <w:pPr>
        <w:pStyle w:val="Standard"/>
      </w:pPr>
      <w:r>
        <w:rPr>
          <w:noProof/>
          <w:lang w:eastAsia="fr-FR"/>
        </w:rPr>
        <w:drawing>
          <wp:inline distT="0" distB="0" distL="0" distR="0">
            <wp:extent cx="7124760" cy="761399"/>
            <wp:effectExtent l="0" t="0" r="0" b="601"/>
            <wp:docPr id="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60" cy="7613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40582" w:rsidRDefault="009C73B5">
      <w:pPr>
        <w:pStyle w:val="Standard"/>
      </w:pPr>
      <w:r>
        <w:rPr>
          <w:rFonts w:ascii="Garamond" w:hAnsi="Garamond"/>
          <w:b/>
          <w:sz w:val="32"/>
          <w:szCs w:val="32"/>
        </w:rPr>
        <w:t>Sur le site internet de la Ville</w:t>
      </w:r>
      <w:r>
        <w:rPr>
          <w:rFonts w:ascii="Garamond" w:hAnsi="Garamond"/>
        </w:rPr>
        <w:t xml:space="preserve"> accessible à l’adresse  </w:t>
      </w:r>
      <w:hyperlink r:id="rId11" w:history="1">
        <w:r w:rsidRPr="001C4D26">
          <w:rPr>
            <w:rFonts w:ascii="Garamond" w:hAnsi="Garamond"/>
            <w:b/>
          </w:rPr>
          <w:t>www.pierrebenite.fr</w:t>
        </w:r>
      </w:hyperlink>
      <w:r w:rsidRPr="001C4D26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vous pouvez :</w:t>
      </w:r>
    </w:p>
    <w:p w:rsidR="00F40582" w:rsidRDefault="009C73B5">
      <w:pPr>
        <w:pStyle w:val="Paragraphedeliste"/>
        <w:numPr>
          <w:ilvl w:val="0"/>
          <w:numId w:val="2"/>
        </w:numPr>
        <w:spacing w:before="120" w:after="0"/>
        <w:ind w:left="714" w:hanging="357"/>
        <w:rPr>
          <w:rFonts w:ascii="Garamond" w:hAnsi="Garamond"/>
        </w:rPr>
      </w:pPr>
      <w:r>
        <w:rPr>
          <w:rFonts w:ascii="Garamond" w:hAnsi="Garamond"/>
        </w:rPr>
        <w:t>Consulter les informations permanentes sur les activités gérées pas le Pôle Familles &amp; Éducation</w:t>
      </w:r>
    </w:p>
    <w:p w:rsidR="00F40582" w:rsidRDefault="009C73B5">
      <w:pPr>
        <w:pStyle w:val="Paragraphedeliste"/>
        <w:numPr>
          <w:ilvl w:val="0"/>
          <w:numId w:val="1"/>
        </w:numPr>
        <w:spacing w:before="120" w:after="0"/>
        <w:ind w:left="714" w:hanging="357"/>
        <w:rPr>
          <w:rFonts w:ascii="Garamond" w:hAnsi="Garamond"/>
        </w:rPr>
      </w:pPr>
      <w:r>
        <w:rPr>
          <w:rFonts w:ascii="Garamond" w:hAnsi="Garamond"/>
        </w:rPr>
        <w:t>Télécharger le règlement complet du périscolaire, les documents, plannings mensuels…</w:t>
      </w:r>
    </w:p>
    <w:p w:rsidR="00F40582" w:rsidRDefault="009C73B5">
      <w:pPr>
        <w:pStyle w:val="Paragraphedeliste"/>
        <w:numPr>
          <w:ilvl w:val="0"/>
          <w:numId w:val="1"/>
        </w:numPr>
        <w:spacing w:before="120" w:after="0"/>
        <w:ind w:left="714" w:hanging="357"/>
        <w:rPr>
          <w:rFonts w:ascii="Garamond" w:hAnsi="Garamond"/>
        </w:rPr>
      </w:pPr>
      <w:r>
        <w:rPr>
          <w:rFonts w:ascii="Garamond" w:hAnsi="Garamond"/>
        </w:rPr>
        <w:t>Consulter les textes légaux sur la gestion de vos informations (RGPD)</w:t>
      </w:r>
    </w:p>
    <w:p w:rsidR="00F40582" w:rsidRDefault="009C73B5">
      <w:pPr>
        <w:pStyle w:val="Paragraphedeliste"/>
        <w:numPr>
          <w:ilvl w:val="0"/>
          <w:numId w:val="1"/>
        </w:numPr>
        <w:spacing w:before="120" w:after="0"/>
        <w:ind w:left="714" w:hanging="357"/>
        <w:rPr>
          <w:rFonts w:ascii="Garamond" w:hAnsi="Garamond"/>
        </w:rPr>
      </w:pPr>
      <w:r>
        <w:rPr>
          <w:rFonts w:ascii="Garamond" w:hAnsi="Garamond"/>
        </w:rPr>
        <w:t>Accéder au Portail Famille</w:t>
      </w:r>
    </w:p>
    <w:p w:rsidR="00F40582" w:rsidRDefault="00F40582">
      <w:pPr>
        <w:pStyle w:val="Paragraphedeliste"/>
        <w:spacing w:before="120" w:after="0" w:line="240" w:lineRule="auto"/>
      </w:pPr>
    </w:p>
    <w:p w:rsidR="00F40582" w:rsidRDefault="00F40582">
      <w:pPr>
        <w:pStyle w:val="Standard"/>
      </w:pPr>
    </w:p>
    <w:p w:rsidR="00F40582" w:rsidRDefault="009C73B5">
      <w:pPr>
        <w:pStyle w:val="Standard"/>
      </w:pPr>
      <w:r>
        <w:rPr>
          <w:noProof/>
          <w:lang w:eastAsia="fr-FR"/>
        </w:rPr>
        <w:drawing>
          <wp:inline distT="0" distB="0" distL="0" distR="0">
            <wp:extent cx="6404039" cy="1743119"/>
            <wp:effectExtent l="0" t="0" r="0" b="9481"/>
            <wp:docPr id="5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4039" cy="17431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40582" w:rsidRDefault="009C73B5">
      <w:pPr>
        <w:pStyle w:val="Standard"/>
        <w:spacing w:after="0"/>
      </w:pPr>
      <w:r>
        <w:rPr>
          <w:rFonts w:ascii="Garamond" w:hAnsi="Garamond"/>
        </w:rPr>
        <w:t xml:space="preserve">Depuis </w:t>
      </w:r>
      <w:r>
        <w:rPr>
          <w:rFonts w:ascii="Garamond" w:hAnsi="Garamond"/>
          <w:b/>
          <w:bCs/>
        </w:rPr>
        <w:t xml:space="preserve">le portail famille, </w:t>
      </w:r>
      <w:r>
        <w:rPr>
          <w:rFonts w:ascii="Garamond" w:hAnsi="Garamond"/>
        </w:rPr>
        <w:t>vous pouvez :</w:t>
      </w:r>
    </w:p>
    <w:p w:rsidR="00F40582" w:rsidRDefault="009C73B5">
      <w:pPr>
        <w:pStyle w:val="Paragraphedeliste"/>
        <w:spacing w:before="120" w:after="0"/>
        <w:rPr>
          <w:rFonts w:ascii="Garamond" w:hAnsi="Garamond"/>
        </w:rPr>
      </w:pPr>
      <w:r>
        <w:rPr>
          <w:rFonts w:ascii="Garamond" w:hAnsi="Garamond"/>
        </w:rPr>
        <w:t>- Consulter les informations ponctuelles actualisées (inscriptions, nouveautés), qui viennent compléter les informations permanentes disponibles sur le site internet à la rubrique Enfance - Éducation,</w:t>
      </w:r>
    </w:p>
    <w:p w:rsidR="00F40582" w:rsidRDefault="009C73B5" w:rsidP="00BA0201">
      <w:pPr>
        <w:pStyle w:val="Paragraphedeliste"/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>- Consulter dans la rubrique informations les guides d’utilisation du portail, le calendrier des inscriptions à l’Accueil de Loisirs, les points réglementaires importants pour les inscriptions,</w:t>
      </w:r>
    </w:p>
    <w:p w:rsidR="00F40582" w:rsidRDefault="009C73B5" w:rsidP="00BA0201">
      <w:pPr>
        <w:spacing w:before="120" w:after="0" w:line="240" w:lineRule="auto"/>
      </w:pPr>
      <w:r w:rsidRPr="00BA0201">
        <w:rPr>
          <w:rFonts w:ascii="Garamond" w:hAnsi="Garamond"/>
          <w:b/>
        </w:rPr>
        <w:t>- Accéder à votre Compte Famille</w:t>
      </w:r>
      <w:r w:rsidRPr="00BA0201">
        <w:rPr>
          <w:rFonts w:ascii="Garamond" w:hAnsi="Garamond"/>
        </w:rPr>
        <w:t xml:space="preserve"> et depuis celui-ci :</w:t>
      </w:r>
    </w:p>
    <w:p w:rsidR="00F40582" w:rsidRDefault="009C73B5">
      <w:pPr>
        <w:pStyle w:val="Paragraphedeliste"/>
        <w:numPr>
          <w:ilvl w:val="7"/>
          <w:numId w:val="1"/>
        </w:numPr>
        <w:spacing w:after="0" w:line="240" w:lineRule="auto"/>
        <w:ind w:left="624" w:firstLine="340"/>
      </w:pPr>
      <w:r>
        <w:rPr>
          <w:rFonts w:ascii="Garamond" w:hAnsi="Garamond"/>
          <w:b/>
        </w:rPr>
        <w:t>Payer vos factures par Carte Bleue</w:t>
      </w:r>
      <w:r>
        <w:rPr>
          <w:rFonts w:ascii="Garamond" w:hAnsi="Garamond"/>
        </w:rPr>
        <w:t>,</w:t>
      </w:r>
    </w:p>
    <w:p w:rsidR="00F40582" w:rsidRDefault="009C73B5">
      <w:pPr>
        <w:pStyle w:val="Paragraphedeliste"/>
        <w:numPr>
          <w:ilvl w:val="1"/>
          <w:numId w:val="1"/>
        </w:numPr>
        <w:spacing w:after="0" w:line="240" w:lineRule="auto"/>
        <w:ind w:left="624" w:firstLine="340"/>
      </w:pPr>
      <w:r>
        <w:rPr>
          <w:rFonts w:ascii="Garamond" w:hAnsi="Garamond"/>
          <w:b/>
        </w:rPr>
        <w:t>Modifier les présences prévues</w:t>
      </w:r>
      <w:r>
        <w:rPr>
          <w:rFonts w:ascii="Garamond" w:hAnsi="Garamond"/>
        </w:rPr>
        <w:t xml:space="preserve"> (ajouts ou annulations) pour les services </w:t>
      </w:r>
      <w:proofErr w:type="spellStart"/>
      <w:r>
        <w:rPr>
          <w:rFonts w:ascii="Garamond" w:hAnsi="Garamond"/>
        </w:rPr>
        <w:t>péri-scolaires</w:t>
      </w:r>
      <w:proofErr w:type="spellEnd"/>
      <w:r>
        <w:rPr>
          <w:rFonts w:ascii="Garamond" w:hAnsi="Garamond"/>
        </w:rPr>
        <w:t>, dans le respect des délais indiqués dans le règlement intérieur,</w:t>
      </w:r>
    </w:p>
    <w:p w:rsidR="00F40582" w:rsidRDefault="009C73B5">
      <w:pPr>
        <w:pStyle w:val="Paragraphedeliste"/>
        <w:numPr>
          <w:ilvl w:val="1"/>
          <w:numId w:val="1"/>
        </w:numPr>
        <w:spacing w:after="0" w:line="240" w:lineRule="auto"/>
        <w:ind w:left="624" w:firstLine="340"/>
        <w:rPr>
          <w:rFonts w:ascii="Garamond" w:hAnsi="Garamond"/>
        </w:rPr>
      </w:pPr>
      <w:r w:rsidRPr="006724E5">
        <w:rPr>
          <w:rFonts w:ascii="Garamond" w:hAnsi="Garamond"/>
          <w:b/>
        </w:rPr>
        <w:t>Consulter et imprimer vos factures et règlements</w:t>
      </w:r>
      <w:r>
        <w:rPr>
          <w:rFonts w:ascii="Garamond" w:hAnsi="Garamond"/>
        </w:rPr>
        <w:t xml:space="preserve"> sur les 18 mois antérieurs,</w:t>
      </w:r>
    </w:p>
    <w:p w:rsidR="00F40582" w:rsidRDefault="009C73B5">
      <w:pPr>
        <w:pStyle w:val="Paragraphedeliste"/>
        <w:numPr>
          <w:ilvl w:val="1"/>
          <w:numId w:val="1"/>
        </w:numPr>
        <w:spacing w:after="0" w:line="240" w:lineRule="auto"/>
        <w:ind w:left="624" w:firstLine="340"/>
        <w:rPr>
          <w:rFonts w:ascii="Garamond" w:hAnsi="Garamond"/>
        </w:rPr>
      </w:pPr>
      <w:r w:rsidRPr="006724E5">
        <w:rPr>
          <w:rFonts w:ascii="Garamond" w:hAnsi="Garamond"/>
          <w:b/>
        </w:rPr>
        <w:t>Éditer des récapitulatifs de règlements</w:t>
      </w:r>
      <w:r>
        <w:rPr>
          <w:rFonts w:ascii="Garamond" w:hAnsi="Garamond"/>
        </w:rPr>
        <w:t>, notamment pour la déclaration de revenus.</w:t>
      </w:r>
    </w:p>
    <w:p w:rsidR="009B61F3" w:rsidRDefault="009C73B5" w:rsidP="00FC54D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61F3">
        <w:rPr>
          <w:rFonts w:ascii="Garamond" w:hAnsi="Garamond"/>
          <w:b/>
          <w:sz w:val="24"/>
          <w:szCs w:val="24"/>
        </w:rPr>
        <w:t xml:space="preserve">Pour vous connecter à votre Compte Famille, vous devez avoir vos identifiants, n° de famille et mot de passe. </w:t>
      </w:r>
    </w:p>
    <w:p w:rsidR="00F40582" w:rsidRPr="009B61F3" w:rsidRDefault="009C73B5" w:rsidP="00FC54D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61F3">
        <w:rPr>
          <w:rFonts w:ascii="Garamond" w:hAnsi="Garamond"/>
          <w:b/>
          <w:sz w:val="24"/>
          <w:szCs w:val="24"/>
        </w:rPr>
        <w:t xml:space="preserve">Si vous ne </w:t>
      </w:r>
      <w:r w:rsidR="0057723A" w:rsidRPr="009B61F3">
        <w:rPr>
          <w:rFonts w:ascii="Garamond" w:hAnsi="Garamond"/>
          <w:b/>
          <w:sz w:val="24"/>
          <w:szCs w:val="24"/>
        </w:rPr>
        <w:t xml:space="preserve">les avez pas, merci de vous adresser </w:t>
      </w:r>
      <w:r w:rsidRPr="009B61F3">
        <w:rPr>
          <w:rFonts w:ascii="Garamond" w:hAnsi="Garamond"/>
          <w:b/>
          <w:sz w:val="24"/>
          <w:szCs w:val="24"/>
        </w:rPr>
        <w:t xml:space="preserve">au Pôle Familles &amp; Éducation qui vous les </w:t>
      </w:r>
      <w:r w:rsidR="0057723A" w:rsidRPr="009B61F3">
        <w:rPr>
          <w:rFonts w:ascii="Garamond" w:hAnsi="Garamond"/>
          <w:b/>
          <w:sz w:val="24"/>
          <w:szCs w:val="24"/>
        </w:rPr>
        <w:t>communiquer</w:t>
      </w:r>
      <w:r w:rsidR="00FC54DF">
        <w:rPr>
          <w:rFonts w:ascii="Garamond" w:hAnsi="Garamond"/>
          <w:b/>
          <w:sz w:val="24"/>
          <w:szCs w:val="24"/>
        </w:rPr>
        <w:t>a</w:t>
      </w:r>
      <w:r w:rsidR="0057723A" w:rsidRPr="009B61F3">
        <w:rPr>
          <w:rFonts w:ascii="Garamond" w:hAnsi="Garamond"/>
          <w:b/>
          <w:sz w:val="24"/>
          <w:szCs w:val="24"/>
        </w:rPr>
        <w:t>.</w:t>
      </w:r>
    </w:p>
    <w:p w:rsidR="00E33815" w:rsidRDefault="00E33815">
      <w:pPr>
        <w:pStyle w:val="Paragraphedeliste"/>
        <w:spacing w:before="120" w:after="0" w:line="240" w:lineRule="auto"/>
        <w:rPr>
          <w:rFonts w:ascii="Garamond" w:hAnsi="Garamond"/>
        </w:rPr>
      </w:pPr>
    </w:p>
    <w:p w:rsidR="00E33815" w:rsidRPr="008632E4" w:rsidRDefault="008632E4" w:rsidP="008632E4">
      <w:pPr>
        <w:pStyle w:val="Paragraphedeliste"/>
        <w:spacing w:before="120" w:after="0" w:line="240" w:lineRule="auto"/>
        <w:ind w:left="709"/>
        <w:rPr>
          <w:b/>
          <w:sz w:val="24"/>
          <w:szCs w:val="24"/>
          <w:u w:val="single"/>
        </w:rPr>
      </w:pPr>
      <w:r>
        <w:rPr>
          <w:rFonts w:ascii="Garamond" w:hAnsi="Garamond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42545</wp:posOffset>
                </wp:positionV>
                <wp:extent cx="581025" cy="304800"/>
                <wp:effectExtent l="19050" t="19050" r="28575" b="38100"/>
                <wp:wrapNone/>
                <wp:docPr id="8" name="Flèche droite à entail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048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8" o:spid="_x0000_s1026" type="#_x0000_t94" style="position:absolute;margin-left:-12.45pt;margin-top:3.35pt;width:45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" adj="15934" fillcolor="black [320]" strokecolor="black [3200]" strokeweight=".5pt">
                <v:fill color2="black [160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E33815" w:rsidRPr="008632E4">
        <w:rPr>
          <w:rFonts w:ascii="Garamond" w:hAnsi="Garamond"/>
          <w:b/>
          <w:sz w:val="24"/>
          <w:szCs w:val="24"/>
          <w:u w:val="single"/>
        </w:rPr>
        <w:t xml:space="preserve">Attention : aucune facture n’est envoyée par courrier. Le portail famille est donc à utiliser ! </w:t>
      </w:r>
      <w:bookmarkStart w:id="0" w:name="_GoBack"/>
      <w:bookmarkEnd w:id="0"/>
    </w:p>
    <w:p w:rsidR="00F40582" w:rsidRDefault="00F40582">
      <w:pPr>
        <w:pStyle w:val="Paragraphedeliste"/>
        <w:spacing w:before="120" w:after="0" w:line="240" w:lineRule="auto"/>
        <w:rPr>
          <w:rFonts w:ascii="Garamond" w:hAnsi="Garamond"/>
        </w:rPr>
      </w:pPr>
    </w:p>
    <w:p w:rsidR="00F40582" w:rsidRDefault="00F40582">
      <w:pPr>
        <w:pStyle w:val="Paragraphedeliste"/>
        <w:spacing w:before="120" w:after="0" w:line="240" w:lineRule="auto"/>
        <w:rPr>
          <w:rFonts w:ascii="Garamond" w:hAnsi="Garamond"/>
        </w:rPr>
      </w:pPr>
    </w:p>
    <w:tbl>
      <w:tblPr>
        <w:tblW w:w="10631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6"/>
        <w:gridCol w:w="4645"/>
      </w:tblGrid>
      <w:tr w:rsidR="00F40582">
        <w:tc>
          <w:tcPr>
            <w:tcW w:w="5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82" w:rsidRDefault="009C73B5">
            <w:pPr>
              <w:pStyle w:val="Textbody"/>
            </w:pPr>
            <w:r>
              <w:rPr>
                <w:noProof/>
              </w:rPr>
              <w:drawing>
                <wp:inline distT="0" distB="0" distL="0" distR="0" wp14:anchorId="273BA96C" wp14:editId="36DF4EAE">
                  <wp:extent cx="639360" cy="639360"/>
                  <wp:effectExtent l="0" t="0" r="8340" b="8340"/>
                  <wp:docPr id="6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360" cy="6393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Cs/>
                <w:sz w:val="40"/>
                <w:szCs w:val="40"/>
              </w:rPr>
              <w:t xml:space="preserve"> Pôle Familles &amp; Education</w:t>
            </w:r>
          </w:p>
          <w:p w:rsidR="00F40582" w:rsidRDefault="00F40582">
            <w:pPr>
              <w:pStyle w:val="Textbody"/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46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82" w:rsidRDefault="009C73B5">
            <w:pPr>
              <w:pStyle w:val="Textbody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 rue Lucie Aubrac</w:t>
            </w:r>
          </w:p>
          <w:p w:rsidR="009B61F3" w:rsidRDefault="009B61F3">
            <w:pPr>
              <w:pStyle w:val="Textbody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69310 Pierre-Bénite</w:t>
            </w:r>
          </w:p>
          <w:p w:rsidR="00F40582" w:rsidRDefault="006724E5">
            <w:pPr>
              <w:pStyle w:val="Textbody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04.78.86.69.</w:t>
            </w:r>
            <w:r w:rsidR="009C73B5">
              <w:rPr>
                <w:rFonts w:ascii="Garamond" w:hAnsi="Garamond"/>
                <w:bCs/>
                <w:sz w:val="24"/>
                <w:szCs w:val="24"/>
              </w:rPr>
              <w:t>00</w:t>
            </w:r>
          </w:p>
          <w:p w:rsidR="00F40582" w:rsidRDefault="009C73B5">
            <w:pPr>
              <w:pStyle w:val="Textbody"/>
            </w:pPr>
            <w:r>
              <w:rPr>
                <w:rFonts w:ascii="Garamond" w:hAnsi="Garamond"/>
                <w:bCs/>
                <w:sz w:val="24"/>
                <w:szCs w:val="24"/>
              </w:rPr>
              <w:t>familles.education@pierrebenite.fr</w:t>
            </w:r>
          </w:p>
        </w:tc>
      </w:tr>
    </w:tbl>
    <w:p w:rsidR="00F40582" w:rsidRDefault="00096B6F">
      <w:pPr>
        <w:pStyle w:val="Textbody"/>
        <w:jc w:val="center"/>
        <w:rPr>
          <w:rFonts w:ascii="Garamond" w:hAnsi="Garamond"/>
          <w:b/>
          <w:bCs/>
          <w:sz w:val="44"/>
          <w:szCs w:val="44"/>
        </w:rPr>
      </w:pPr>
      <w:r>
        <w:rPr>
          <w:rFonts w:ascii="Garamond" w:hAnsi="Garamond"/>
          <w:b/>
          <w:bCs/>
          <w:sz w:val="44"/>
          <w:szCs w:val="44"/>
        </w:rPr>
        <w:t>Année scolaire 2022/2023</w:t>
      </w:r>
    </w:p>
    <w:p w:rsidR="00F40582" w:rsidRDefault="00F40582">
      <w:pPr>
        <w:pStyle w:val="Textbody"/>
        <w:jc w:val="center"/>
        <w:rPr>
          <w:rFonts w:ascii="Garamond" w:hAnsi="Garamond"/>
          <w:b/>
          <w:bCs/>
          <w:sz w:val="22"/>
          <w:szCs w:val="22"/>
        </w:rPr>
      </w:pPr>
    </w:p>
    <w:p w:rsidR="00F40582" w:rsidRDefault="00F40582">
      <w:pPr>
        <w:pStyle w:val="Standard"/>
        <w:ind w:left="360"/>
        <w:rPr>
          <w:rFonts w:ascii="Garamond" w:hAnsi="Garamond"/>
          <w:b/>
          <w:bCs/>
          <w:sz w:val="16"/>
          <w:szCs w:val="16"/>
        </w:rPr>
      </w:pPr>
    </w:p>
    <w:p w:rsidR="00D72816" w:rsidRDefault="009C73B5">
      <w:pPr>
        <w:pStyle w:val="Textbod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36"/>
          <w:szCs w:val="36"/>
        </w:rPr>
        <w:t>Inscriptions à l’Accueil de Loisirs Sans Hébergement</w:t>
      </w:r>
      <w:r>
        <w:rPr>
          <w:rFonts w:ascii="Garamond" w:hAnsi="Garamond"/>
          <w:b/>
          <w:bCs/>
          <w:sz w:val="36"/>
          <w:szCs w:val="36"/>
        </w:rPr>
        <w:br/>
      </w:r>
      <w:r w:rsidR="00D72816" w:rsidRPr="00D72816">
        <w:rPr>
          <w:rFonts w:ascii="Garamond" w:hAnsi="Garamond"/>
          <w:b/>
          <w:bCs/>
          <w:sz w:val="28"/>
          <w:szCs w:val="28"/>
        </w:rPr>
        <w:t>Ouvert aux enfants de 3 ans révolus</w:t>
      </w:r>
    </w:p>
    <w:p w:rsidR="001D2676" w:rsidRPr="006533AA" w:rsidRDefault="009C73B5" w:rsidP="00AD12EE">
      <w:pPr>
        <w:pStyle w:val="Textbody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16"/>
          <w:szCs w:val="16"/>
        </w:rPr>
        <w:br/>
      </w:r>
      <w:r w:rsidRPr="006533AA">
        <w:rPr>
          <w:rFonts w:ascii="Garamond" w:hAnsi="Garamond"/>
          <w:b/>
          <w:sz w:val="30"/>
          <w:szCs w:val="30"/>
        </w:rPr>
        <w:t>Information nouveauté</w:t>
      </w:r>
      <w:r w:rsidR="00AD12EE" w:rsidRPr="006533AA">
        <w:rPr>
          <w:rFonts w:ascii="Garamond" w:hAnsi="Garamond"/>
          <w:b/>
          <w:sz w:val="30"/>
          <w:szCs w:val="30"/>
        </w:rPr>
        <w:t xml:space="preserve"> : </w:t>
      </w:r>
      <w:r w:rsidR="001D2676" w:rsidRPr="006533AA">
        <w:rPr>
          <w:rFonts w:ascii="Garamond" w:hAnsi="Garamond"/>
          <w:b/>
          <w:sz w:val="30"/>
          <w:szCs w:val="30"/>
        </w:rPr>
        <w:t>1 seule semaine d’inscription</w:t>
      </w:r>
    </w:p>
    <w:p w:rsidR="00F40582" w:rsidRPr="006533AA" w:rsidRDefault="001D2676" w:rsidP="001D2676">
      <w:pPr>
        <w:pStyle w:val="Textbody"/>
        <w:rPr>
          <w:rFonts w:ascii="Garamond" w:hAnsi="Garamond"/>
          <w:b/>
          <w:sz w:val="30"/>
          <w:szCs w:val="30"/>
        </w:rPr>
      </w:pPr>
      <w:r w:rsidRPr="006533AA">
        <w:rPr>
          <w:rFonts w:ascii="Garamond" w:hAnsi="Garamond"/>
          <w:b/>
          <w:sz w:val="30"/>
          <w:szCs w:val="30"/>
        </w:rPr>
        <w:t xml:space="preserve">                                 </w:t>
      </w:r>
      <w:r w:rsidR="00E8187F" w:rsidRPr="006533AA">
        <w:rPr>
          <w:rFonts w:ascii="Garamond" w:hAnsi="Garamond"/>
          <w:b/>
          <w:sz w:val="30"/>
          <w:szCs w:val="30"/>
        </w:rPr>
        <w:t>Permanence</w:t>
      </w:r>
      <w:r w:rsidR="009C73B5" w:rsidRPr="006533AA">
        <w:rPr>
          <w:rFonts w:ascii="Garamond" w:hAnsi="Garamond"/>
          <w:b/>
          <w:sz w:val="30"/>
          <w:szCs w:val="30"/>
        </w:rPr>
        <w:t xml:space="preserve"> d'ouverture </w:t>
      </w:r>
      <w:r w:rsidR="00D72816" w:rsidRPr="006533AA">
        <w:rPr>
          <w:rFonts w:ascii="Garamond" w:hAnsi="Garamond"/>
          <w:b/>
          <w:sz w:val="30"/>
          <w:szCs w:val="30"/>
        </w:rPr>
        <w:t xml:space="preserve">le lundi </w:t>
      </w:r>
      <w:r w:rsidR="009C73B5" w:rsidRPr="006533AA">
        <w:rPr>
          <w:rFonts w:ascii="Garamond" w:hAnsi="Garamond"/>
          <w:b/>
          <w:sz w:val="30"/>
          <w:szCs w:val="30"/>
        </w:rPr>
        <w:t>jusqu'à 19 h</w:t>
      </w:r>
      <w:r w:rsidR="00C5509D" w:rsidRPr="006533AA">
        <w:rPr>
          <w:rFonts w:ascii="Garamond" w:hAnsi="Garamond"/>
          <w:b/>
          <w:sz w:val="30"/>
          <w:szCs w:val="30"/>
        </w:rPr>
        <w:t xml:space="preserve"> 00</w:t>
      </w:r>
    </w:p>
    <w:p w:rsidR="00F40582" w:rsidRDefault="00F40582">
      <w:pPr>
        <w:pStyle w:val="Textbody"/>
        <w:jc w:val="center"/>
        <w:rPr>
          <w:rFonts w:ascii="Garamond" w:hAnsi="Garamond"/>
          <w:b/>
          <w:color w:val="FF0000"/>
          <w:sz w:val="30"/>
          <w:szCs w:val="30"/>
        </w:rPr>
      </w:pPr>
    </w:p>
    <w:tbl>
      <w:tblPr>
        <w:tblW w:w="10773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2693"/>
        <w:gridCol w:w="3544"/>
      </w:tblGrid>
      <w:tr w:rsidR="006533AA" w:rsidTr="00CD74D5">
        <w:trPr>
          <w:trHeight w:val="900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3AA" w:rsidRDefault="006533AA">
            <w:pPr>
              <w:pStyle w:val="Standard"/>
              <w:jc w:val="center"/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Périodes d’ouverture</w:t>
            </w:r>
          </w:p>
          <w:p w:rsidR="006533AA" w:rsidRDefault="006533AA">
            <w:pPr>
              <w:pStyle w:val="Standard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Accueil de Loisirs Sans Hébergement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3AA" w:rsidRDefault="006533AA">
            <w:pPr>
              <w:pStyle w:val="Standard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Périodes d’inscription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33AA" w:rsidRDefault="006533AA" w:rsidP="006533AA">
            <w:pPr>
              <w:pStyle w:val="Standard"/>
              <w:ind w:left="132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:rsidR="006533AA" w:rsidRDefault="006533AA" w:rsidP="006533AA">
            <w:pPr>
              <w:pStyle w:val="Standard"/>
              <w:ind w:left="132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Périodes d’annulation</w:t>
            </w:r>
          </w:p>
        </w:tc>
      </w:tr>
      <w:tr w:rsidR="006533AA" w:rsidTr="00CD74D5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3AA" w:rsidRDefault="006533AA">
            <w:pPr>
              <w:pStyle w:val="Standard"/>
              <w:spacing w:before="120"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Automne</w:t>
            </w:r>
          </w:p>
          <w:p w:rsidR="006533AA" w:rsidRDefault="00710572" w:rsidP="00D72816">
            <w:pPr>
              <w:pStyle w:val="Standard"/>
              <w:spacing w:before="120"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="006533AA">
              <w:rPr>
                <w:rFonts w:ascii="Garamond" w:hAnsi="Garamond"/>
                <w:sz w:val="24"/>
                <w:szCs w:val="24"/>
              </w:rPr>
              <w:t>u lundi 24 octobre au vendredi 4 novembre 2022</w:t>
            </w:r>
          </w:p>
          <w:p w:rsidR="006533AA" w:rsidRPr="00E33815" w:rsidRDefault="006533AA" w:rsidP="00DA419C">
            <w:pPr>
              <w:pStyle w:val="Standard"/>
              <w:spacing w:before="120" w:after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Fermeture le mardi 1</w:t>
            </w:r>
            <w:r w:rsidRPr="00E33815">
              <w:rPr>
                <w:rFonts w:ascii="Garamond" w:hAnsi="Garamond"/>
                <w:b/>
                <w:sz w:val="24"/>
                <w:szCs w:val="24"/>
                <w:vertAlign w:val="superscript"/>
              </w:rPr>
              <w:t>er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novembre (férié)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3AA" w:rsidRDefault="006533AA">
            <w:pPr>
              <w:pStyle w:val="Standard"/>
              <w:spacing w:before="120"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 3 au 7 octobre 2022</w:t>
            </w:r>
          </w:p>
          <w:p w:rsidR="008C1B30" w:rsidRDefault="005E433B" w:rsidP="00D72816">
            <w:pPr>
              <w:pStyle w:val="Standard"/>
              <w:spacing w:before="120" w:after="0"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P</w:t>
            </w:r>
            <w:r w:rsidR="006533AA">
              <w:rPr>
                <w:rFonts w:ascii="Garamond" w:hAnsi="Garamond"/>
                <w:color w:val="FF0000"/>
              </w:rPr>
              <w:t xml:space="preserve">ermanence jusqu’à 19 h </w:t>
            </w:r>
            <w:r w:rsidR="008C1B30">
              <w:rPr>
                <w:rFonts w:ascii="Garamond" w:hAnsi="Garamond"/>
                <w:color w:val="FF0000"/>
              </w:rPr>
              <w:t>00</w:t>
            </w:r>
          </w:p>
          <w:p w:rsidR="006533AA" w:rsidRDefault="006533AA" w:rsidP="00D72816">
            <w:pPr>
              <w:pStyle w:val="Standard"/>
              <w:spacing w:before="120"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</w:rPr>
              <w:t>le lundi 3 octobre.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33AA" w:rsidRDefault="006533AA" w:rsidP="006533AA">
            <w:pPr>
              <w:pStyle w:val="Standard"/>
              <w:spacing w:before="120" w:after="0" w:line="360" w:lineRule="auto"/>
              <w:ind w:left="132"/>
              <w:rPr>
                <w:rFonts w:ascii="Garamond" w:hAnsi="Garamond"/>
                <w:sz w:val="24"/>
                <w:szCs w:val="24"/>
              </w:rPr>
            </w:pPr>
          </w:p>
          <w:p w:rsidR="006533AA" w:rsidRPr="006533AA" w:rsidRDefault="006533AA" w:rsidP="006533AA">
            <w:pPr>
              <w:pStyle w:val="Standard"/>
              <w:spacing w:before="120"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533AA">
              <w:rPr>
                <w:rFonts w:ascii="Garamond" w:hAnsi="Garamond"/>
                <w:b/>
                <w:sz w:val="24"/>
                <w:szCs w:val="24"/>
              </w:rPr>
              <w:t xml:space="preserve">Jusqu’au </w:t>
            </w:r>
            <w:r w:rsidR="00F76EB4">
              <w:rPr>
                <w:rFonts w:ascii="Garamond" w:hAnsi="Garamond"/>
                <w:b/>
                <w:sz w:val="24"/>
                <w:szCs w:val="24"/>
              </w:rPr>
              <w:t xml:space="preserve">vendredi </w:t>
            </w:r>
            <w:r w:rsidRPr="006533AA">
              <w:rPr>
                <w:rFonts w:ascii="Garamond" w:hAnsi="Garamond"/>
                <w:b/>
                <w:sz w:val="24"/>
                <w:szCs w:val="24"/>
              </w:rPr>
              <w:t>14 octobre</w:t>
            </w:r>
          </w:p>
        </w:tc>
      </w:tr>
      <w:tr w:rsidR="006533AA" w:rsidRPr="00165687" w:rsidTr="00CD74D5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3AA" w:rsidRDefault="006533AA">
            <w:pPr>
              <w:pStyle w:val="Standard"/>
              <w:spacing w:before="120"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Noël</w:t>
            </w:r>
          </w:p>
          <w:p w:rsidR="006533AA" w:rsidRDefault="00710572" w:rsidP="00DA419C">
            <w:pPr>
              <w:pStyle w:val="Standard"/>
              <w:spacing w:before="120"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="006533AA">
              <w:rPr>
                <w:rFonts w:ascii="Garamond" w:hAnsi="Garamond"/>
                <w:sz w:val="24"/>
                <w:szCs w:val="24"/>
              </w:rPr>
              <w:t xml:space="preserve">u lundi 19 au vendredi  30 décembre 2022 </w:t>
            </w:r>
          </w:p>
          <w:p w:rsidR="008632E4" w:rsidRPr="008632E4" w:rsidRDefault="008632E4" w:rsidP="00DA419C">
            <w:pPr>
              <w:pStyle w:val="Standard"/>
              <w:spacing w:before="120" w:after="0"/>
              <w:rPr>
                <w:rFonts w:ascii="Garamond" w:hAnsi="Garamond"/>
                <w:b/>
                <w:sz w:val="24"/>
                <w:szCs w:val="24"/>
              </w:rPr>
            </w:pPr>
            <w:r w:rsidRPr="008632E4">
              <w:rPr>
                <w:rFonts w:ascii="Garamond" w:hAnsi="Garamond"/>
                <w:b/>
                <w:sz w:val="24"/>
                <w:szCs w:val="24"/>
              </w:rPr>
              <w:t>Fermeture le lundi 2 janvier 2023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3AA" w:rsidRDefault="006533AA">
            <w:pPr>
              <w:pStyle w:val="Standard"/>
              <w:spacing w:before="120"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 28 novembre au 2 décembre 2022</w:t>
            </w:r>
          </w:p>
          <w:p w:rsidR="008C1B30" w:rsidRDefault="005E433B" w:rsidP="00D72816">
            <w:pPr>
              <w:pStyle w:val="Standard"/>
              <w:spacing w:before="120" w:after="0"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P</w:t>
            </w:r>
            <w:r w:rsidR="006533AA">
              <w:rPr>
                <w:rFonts w:ascii="Garamond" w:hAnsi="Garamond"/>
                <w:color w:val="FF0000"/>
              </w:rPr>
              <w:t xml:space="preserve">ermanence jusqu’à 19 h </w:t>
            </w:r>
            <w:r w:rsidR="008C1B30">
              <w:rPr>
                <w:rFonts w:ascii="Garamond" w:hAnsi="Garamond"/>
                <w:color w:val="FF0000"/>
              </w:rPr>
              <w:t>00</w:t>
            </w:r>
          </w:p>
          <w:p w:rsidR="006533AA" w:rsidRDefault="006533AA" w:rsidP="00D72816">
            <w:pPr>
              <w:pStyle w:val="Standard"/>
              <w:spacing w:before="120"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</w:rPr>
              <w:t xml:space="preserve">le lundi </w:t>
            </w:r>
            <w:r w:rsidR="00C86361">
              <w:rPr>
                <w:rFonts w:ascii="Garamond" w:hAnsi="Garamond"/>
                <w:color w:val="FF0000"/>
              </w:rPr>
              <w:t>28</w:t>
            </w:r>
            <w:r>
              <w:rPr>
                <w:rFonts w:ascii="Garamond" w:hAnsi="Garamond"/>
                <w:color w:val="FF0000"/>
              </w:rPr>
              <w:t xml:space="preserve"> novembre. 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33AA" w:rsidRPr="00165687" w:rsidRDefault="006533AA" w:rsidP="00165687">
            <w:pPr>
              <w:pStyle w:val="Standard"/>
              <w:spacing w:before="120"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533AA">
              <w:rPr>
                <w:rFonts w:ascii="Garamond" w:hAnsi="Garamond"/>
                <w:b/>
                <w:sz w:val="24"/>
                <w:szCs w:val="24"/>
              </w:rPr>
              <w:t xml:space="preserve">Jusqu’au </w:t>
            </w:r>
            <w:r w:rsidR="00F76EB4">
              <w:rPr>
                <w:rFonts w:ascii="Garamond" w:hAnsi="Garamond"/>
                <w:b/>
                <w:sz w:val="24"/>
                <w:szCs w:val="24"/>
              </w:rPr>
              <w:t>vendredi 9 décembre</w:t>
            </w:r>
          </w:p>
        </w:tc>
      </w:tr>
      <w:tr w:rsidR="006533AA" w:rsidTr="00CD74D5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3AA" w:rsidRDefault="006533AA">
            <w:pPr>
              <w:pStyle w:val="Standard"/>
              <w:spacing w:before="120"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Hiver</w:t>
            </w:r>
          </w:p>
          <w:p w:rsidR="006533AA" w:rsidRDefault="00710572" w:rsidP="00DA419C">
            <w:pPr>
              <w:pStyle w:val="Standard"/>
              <w:spacing w:before="120"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="006533AA">
              <w:rPr>
                <w:rFonts w:ascii="Garamond" w:hAnsi="Garamond"/>
                <w:sz w:val="24"/>
                <w:szCs w:val="24"/>
              </w:rPr>
              <w:t>u lundi 6 au vendredi 17 février 2023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3AA" w:rsidRDefault="006533AA">
            <w:pPr>
              <w:pStyle w:val="Standard"/>
              <w:spacing w:before="120"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Du </w:t>
            </w:r>
            <w:r w:rsidR="008C1B30">
              <w:rPr>
                <w:rFonts w:ascii="Garamond" w:hAnsi="Garamond"/>
                <w:sz w:val="24"/>
                <w:szCs w:val="24"/>
              </w:rPr>
              <w:t>16</w:t>
            </w:r>
            <w:r>
              <w:rPr>
                <w:rFonts w:ascii="Garamond" w:hAnsi="Garamond"/>
                <w:sz w:val="24"/>
                <w:szCs w:val="24"/>
              </w:rPr>
              <w:t xml:space="preserve"> au </w:t>
            </w:r>
            <w:r w:rsidR="008C1B30">
              <w:rPr>
                <w:rFonts w:ascii="Garamond" w:hAnsi="Garamond"/>
                <w:sz w:val="24"/>
                <w:szCs w:val="24"/>
              </w:rPr>
              <w:t>20</w:t>
            </w:r>
            <w:r>
              <w:rPr>
                <w:rFonts w:ascii="Garamond" w:hAnsi="Garamond"/>
                <w:sz w:val="24"/>
                <w:szCs w:val="24"/>
              </w:rPr>
              <w:t xml:space="preserve"> janvier 2023</w:t>
            </w:r>
          </w:p>
          <w:p w:rsidR="008C1B30" w:rsidRDefault="005E433B" w:rsidP="00C86361">
            <w:pPr>
              <w:pStyle w:val="Standard"/>
              <w:spacing w:before="120" w:after="0"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P</w:t>
            </w:r>
            <w:r w:rsidR="006533AA">
              <w:rPr>
                <w:rFonts w:ascii="Garamond" w:hAnsi="Garamond"/>
                <w:color w:val="FF0000"/>
              </w:rPr>
              <w:t xml:space="preserve">ermanence jusqu’à 19 h </w:t>
            </w:r>
            <w:r w:rsidR="008C1B30">
              <w:rPr>
                <w:rFonts w:ascii="Garamond" w:hAnsi="Garamond"/>
                <w:color w:val="FF0000"/>
              </w:rPr>
              <w:t>00</w:t>
            </w:r>
          </w:p>
          <w:p w:rsidR="006533AA" w:rsidRDefault="006533AA" w:rsidP="00C86361">
            <w:pPr>
              <w:pStyle w:val="Standard"/>
              <w:spacing w:before="120" w:after="0" w:line="360" w:lineRule="auto"/>
            </w:pPr>
            <w:r>
              <w:rPr>
                <w:rFonts w:ascii="Garamond" w:hAnsi="Garamond"/>
                <w:color w:val="FF0000"/>
              </w:rPr>
              <w:t xml:space="preserve">le lundi </w:t>
            </w:r>
            <w:r w:rsidR="00C86361">
              <w:rPr>
                <w:rFonts w:ascii="Garamond" w:hAnsi="Garamond"/>
                <w:color w:val="FF0000"/>
              </w:rPr>
              <w:t>16</w:t>
            </w:r>
            <w:r>
              <w:rPr>
                <w:rFonts w:ascii="Garamond" w:hAnsi="Garamond"/>
                <w:color w:val="FF0000"/>
              </w:rPr>
              <w:t xml:space="preserve"> janvier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33AA" w:rsidRDefault="006533AA" w:rsidP="00165687">
            <w:pPr>
              <w:pStyle w:val="Standard"/>
              <w:spacing w:before="120" w:after="0" w:line="360" w:lineRule="auto"/>
              <w:ind w:left="132"/>
              <w:jc w:val="center"/>
              <w:rPr>
                <w:rFonts w:ascii="Garamond" w:hAnsi="Garamond"/>
                <w:sz w:val="24"/>
                <w:szCs w:val="24"/>
              </w:rPr>
            </w:pPr>
            <w:r w:rsidRPr="006533AA">
              <w:rPr>
                <w:rFonts w:ascii="Garamond" w:hAnsi="Garamond"/>
                <w:b/>
                <w:sz w:val="24"/>
                <w:szCs w:val="24"/>
              </w:rPr>
              <w:t xml:space="preserve">Jusqu’au </w:t>
            </w:r>
            <w:r w:rsidR="00F76EB4">
              <w:rPr>
                <w:rFonts w:ascii="Garamond" w:hAnsi="Garamond"/>
                <w:b/>
                <w:sz w:val="24"/>
                <w:szCs w:val="24"/>
              </w:rPr>
              <w:t xml:space="preserve">vendredi </w:t>
            </w:r>
            <w:r w:rsidR="00C86361">
              <w:rPr>
                <w:rFonts w:ascii="Garamond" w:hAnsi="Garamond"/>
                <w:b/>
                <w:sz w:val="24"/>
                <w:szCs w:val="24"/>
              </w:rPr>
              <w:t>27 janvier</w:t>
            </w:r>
          </w:p>
        </w:tc>
      </w:tr>
      <w:tr w:rsidR="006533AA" w:rsidTr="00CD74D5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3AA" w:rsidRDefault="006533AA">
            <w:pPr>
              <w:pStyle w:val="Standard"/>
              <w:spacing w:before="120"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Printemps</w:t>
            </w:r>
          </w:p>
          <w:p w:rsidR="006533AA" w:rsidRDefault="00710572">
            <w:pPr>
              <w:pStyle w:val="Standard"/>
              <w:spacing w:before="120"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="006533AA">
              <w:rPr>
                <w:rFonts w:ascii="Garamond" w:hAnsi="Garamond"/>
                <w:sz w:val="24"/>
                <w:szCs w:val="24"/>
              </w:rPr>
              <w:t>u lundi 10 au vendredi 21 avril 2023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3AA" w:rsidRDefault="006533AA">
            <w:pPr>
              <w:pStyle w:val="Standard"/>
              <w:spacing w:before="120"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Du </w:t>
            </w:r>
            <w:r w:rsidR="008C1B30">
              <w:rPr>
                <w:rFonts w:ascii="Garamond" w:hAnsi="Garamond"/>
                <w:sz w:val="24"/>
                <w:szCs w:val="24"/>
              </w:rPr>
              <w:t>20</w:t>
            </w:r>
            <w:r>
              <w:rPr>
                <w:rFonts w:ascii="Garamond" w:hAnsi="Garamond"/>
                <w:sz w:val="24"/>
                <w:szCs w:val="24"/>
              </w:rPr>
              <w:t xml:space="preserve"> au </w:t>
            </w:r>
            <w:r w:rsidR="008C1B30">
              <w:rPr>
                <w:rFonts w:ascii="Garamond" w:hAnsi="Garamond"/>
                <w:sz w:val="24"/>
                <w:szCs w:val="24"/>
              </w:rPr>
              <w:t>24</w:t>
            </w:r>
            <w:r>
              <w:rPr>
                <w:rFonts w:ascii="Garamond" w:hAnsi="Garamond"/>
                <w:sz w:val="24"/>
                <w:szCs w:val="24"/>
              </w:rPr>
              <w:t xml:space="preserve"> mars 2023</w:t>
            </w:r>
          </w:p>
          <w:p w:rsidR="008C1B30" w:rsidRDefault="005E433B" w:rsidP="001D2676">
            <w:pPr>
              <w:pStyle w:val="Standard"/>
              <w:spacing w:before="120" w:after="0"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P</w:t>
            </w:r>
            <w:r w:rsidR="006533AA">
              <w:rPr>
                <w:rFonts w:ascii="Garamond" w:hAnsi="Garamond"/>
                <w:color w:val="FF0000"/>
              </w:rPr>
              <w:t xml:space="preserve">ermanence jusqu’à 19 </w:t>
            </w:r>
            <w:r w:rsidR="00C86361">
              <w:rPr>
                <w:rFonts w:ascii="Garamond" w:hAnsi="Garamond"/>
                <w:color w:val="FF0000"/>
              </w:rPr>
              <w:t xml:space="preserve">h </w:t>
            </w:r>
            <w:r w:rsidR="008C1B30">
              <w:rPr>
                <w:rFonts w:ascii="Garamond" w:hAnsi="Garamond"/>
                <w:color w:val="FF0000"/>
              </w:rPr>
              <w:t>0</w:t>
            </w:r>
            <w:r w:rsidR="001B3892">
              <w:rPr>
                <w:rFonts w:ascii="Garamond" w:hAnsi="Garamond"/>
                <w:color w:val="FF0000"/>
              </w:rPr>
              <w:t>0</w:t>
            </w:r>
          </w:p>
          <w:p w:rsidR="006533AA" w:rsidRDefault="00C86361" w:rsidP="001D2676">
            <w:pPr>
              <w:pStyle w:val="Standard"/>
              <w:spacing w:before="120" w:after="0"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le lundi 20</w:t>
            </w:r>
            <w:r w:rsidR="006533AA">
              <w:rPr>
                <w:rFonts w:ascii="Garamond" w:hAnsi="Garamond"/>
                <w:color w:val="FF0000"/>
              </w:rPr>
              <w:t xml:space="preserve"> mars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33AA" w:rsidRDefault="006533AA" w:rsidP="00165687">
            <w:pPr>
              <w:pStyle w:val="Standard"/>
              <w:spacing w:before="120" w:after="0" w:line="360" w:lineRule="auto"/>
              <w:ind w:left="132"/>
              <w:jc w:val="center"/>
              <w:rPr>
                <w:rFonts w:ascii="Garamond" w:hAnsi="Garamond"/>
                <w:sz w:val="24"/>
                <w:szCs w:val="24"/>
              </w:rPr>
            </w:pPr>
            <w:r w:rsidRPr="006533AA">
              <w:rPr>
                <w:rFonts w:ascii="Garamond" w:hAnsi="Garamond"/>
                <w:b/>
                <w:sz w:val="24"/>
                <w:szCs w:val="24"/>
              </w:rPr>
              <w:t xml:space="preserve">Jusqu’au </w:t>
            </w:r>
            <w:r w:rsidR="00F76EB4">
              <w:rPr>
                <w:rFonts w:ascii="Garamond" w:hAnsi="Garamond"/>
                <w:b/>
                <w:sz w:val="24"/>
                <w:szCs w:val="24"/>
              </w:rPr>
              <w:t xml:space="preserve">vendredi </w:t>
            </w:r>
            <w:r w:rsidR="00C86361">
              <w:rPr>
                <w:rFonts w:ascii="Garamond" w:hAnsi="Garamond"/>
                <w:b/>
                <w:sz w:val="24"/>
                <w:szCs w:val="24"/>
              </w:rPr>
              <w:t>31 mars</w:t>
            </w:r>
          </w:p>
        </w:tc>
      </w:tr>
      <w:tr w:rsidR="006533AA" w:rsidTr="00CD74D5">
        <w:trPr>
          <w:trHeight w:val="1122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3AA" w:rsidRDefault="006533AA">
            <w:pPr>
              <w:pStyle w:val="Standard"/>
              <w:spacing w:before="120"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Eté</w:t>
            </w:r>
          </w:p>
          <w:p w:rsidR="006533AA" w:rsidRDefault="00710572">
            <w:pPr>
              <w:pStyle w:val="Standard"/>
              <w:spacing w:before="120"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="006533AA">
              <w:rPr>
                <w:rFonts w:ascii="Garamond" w:hAnsi="Garamond"/>
                <w:sz w:val="24"/>
                <w:szCs w:val="24"/>
              </w:rPr>
              <w:t xml:space="preserve">u lundi 10  juillet au mardi 30 août 2023 </w:t>
            </w:r>
          </w:p>
          <w:p w:rsidR="006533AA" w:rsidRPr="00E8187F" w:rsidRDefault="006533AA" w:rsidP="000A23C8">
            <w:pPr>
              <w:pStyle w:val="Standard"/>
              <w:spacing w:before="120" w:after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</w:t>
            </w:r>
            <w:r w:rsidRPr="001D2676">
              <w:rPr>
                <w:rFonts w:ascii="Garamond" w:hAnsi="Garamond"/>
                <w:b/>
                <w:sz w:val="24"/>
                <w:szCs w:val="24"/>
              </w:rPr>
              <w:t xml:space="preserve">ermetures le </w:t>
            </w:r>
            <w:r>
              <w:rPr>
                <w:rFonts w:ascii="Garamond" w:hAnsi="Garamond"/>
                <w:b/>
                <w:sz w:val="24"/>
                <w:szCs w:val="24"/>
              </w:rPr>
              <w:t>vendredi 14 juillet</w:t>
            </w:r>
            <w:r w:rsidRPr="001D2676">
              <w:rPr>
                <w:rFonts w:ascii="Garamond" w:hAnsi="Garamond"/>
                <w:b/>
                <w:sz w:val="24"/>
                <w:szCs w:val="24"/>
              </w:rPr>
              <w:t xml:space="preserve">, le </w:t>
            </w:r>
            <w:r>
              <w:rPr>
                <w:rFonts w:ascii="Garamond" w:hAnsi="Garamond"/>
                <w:b/>
                <w:sz w:val="24"/>
                <w:szCs w:val="24"/>
              </w:rPr>
              <w:t>mardi 15 </w:t>
            </w:r>
            <w:r w:rsidRPr="001D2676">
              <w:rPr>
                <w:rFonts w:ascii="Garamond" w:hAnsi="Garamond"/>
                <w:b/>
                <w:sz w:val="24"/>
                <w:szCs w:val="24"/>
              </w:rPr>
              <w:t>août (fériés)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1D2676">
              <w:rPr>
                <w:rFonts w:ascii="Garamond" w:hAnsi="Garamond"/>
                <w:b/>
                <w:sz w:val="24"/>
                <w:szCs w:val="24"/>
              </w:rPr>
              <w:t xml:space="preserve">ainsi que le </w:t>
            </w:r>
            <w:r>
              <w:rPr>
                <w:rFonts w:ascii="Garamond" w:hAnsi="Garamond"/>
                <w:b/>
                <w:sz w:val="24"/>
                <w:szCs w:val="24"/>
              </w:rPr>
              <w:t>mercredi</w:t>
            </w:r>
            <w:r w:rsidRPr="001D2676">
              <w:rPr>
                <w:rFonts w:ascii="Garamond" w:hAnsi="Garamond"/>
                <w:b/>
                <w:sz w:val="24"/>
                <w:szCs w:val="24"/>
              </w:rPr>
              <w:t xml:space="preserve"> 31 août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et le 1</w:t>
            </w:r>
            <w:r w:rsidRPr="006533AA">
              <w:rPr>
                <w:rFonts w:ascii="Garamond" w:hAnsi="Garamond"/>
                <w:b/>
                <w:sz w:val="24"/>
                <w:szCs w:val="24"/>
                <w:vertAlign w:val="superscript"/>
              </w:rPr>
              <w:t>er</w:t>
            </w:r>
            <w:r>
              <w:rPr>
                <w:rFonts w:ascii="Garamond" w:hAnsi="Garamond"/>
                <w:b/>
                <w:sz w:val="24"/>
                <w:szCs w:val="24"/>
              </w:rPr>
              <w:t> septembre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3AA" w:rsidRDefault="006533AA">
            <w:pPr>
              <w:pStyle w:val="Standard"/>
              <w:spacing w:before="120"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 5 au 16 juin 2023</w:t>
            </w:r>
          </w:p>
          <w:p w:rsidR="001B3892" w:rsidRDefault="005E433B" w:rsidP="001D2676">
            <w:pPr>
              <w:pStyle w:val="Standard"/>
              <w:spacing w:before="120" w:after="0"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P</w:t>
            </w:r>
            <w:r w:rsidR="006533AA">
              <w:rPr>
                <w:rFonts w:ascii="Garamond" w:hAnsi="Garamond"/>
                <w:color w:val="FF0000"/>
              </w:rPr>
              <w:t xml:space="preserve">ermanences jusqu’à 19 h </w:t>
            </w:r>
          </w:p>
          <w:p w:rsidR="006533AA" w:rsidRDefault="006533AA" w:rsidP="001D2676">
            <w:pPr>
              <w:pStyle w:val="Standard"/>
              <w:spacing w:before="120" w:after="0"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les lundi </w:t>
            </w:r>
            <w:r w:rsidR="00C86361">
              <w:rPr>
                <w:rFonts w:ascii="Garamond" w:hAnsi="Garamond"/>
                <w:color w:val="FF0000"/>
              </w:rPr>
              <w:t>12</w:t>
            </w:r>
            <w:r>
              <w:rPr>
                <w:rFonts w:ascii="Garamond" w:hAnsi="Garamond"/>
                <w:color w:val="FF0000"/>
              </w:rPr>
              <w:t xml:space="preserve"> et jeudi 8 juin.</w:t>
            </w:r>
          </w:p>
          <w:p w:rsidR="006533AA" w:rsidRPr="00C10CD4" w:rsidRDefault="006533AA" w:rsidP="00632373">
            <w:pPr>
              <w:pStyle w:val="Standard"/>
              <w:spacing w:before="120" w:after="0" w:line="360" w:lineRule="auto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33AA" w:rsidRDefault="006533AA" w:rsidP="00165687">
            <w:pPr>
              <w:pStyle w:val="Standard"/>
              <w:spacing w:before="120" w:after="0" w:line="360" w:lineRule="auto"/>
              <w:ind w:left="132"/>
              <w:jc w:val="center"/>
              <w:rPr>
                <w:rFonts w:ascii="Garamond" w:hAnsi="Garamond"/>
                <w:sz w:val="24"/>
                <w:szCs w:val="24"/>
              </w:rPr>
            </w:pPr>
            <w:r w:rsidRPr="006533AA">
              <w:rPr>
                <w:rFonts w:ascii="Garamond" w:hAnsi="Garamond"/>
                <w:b/>
                <w:sz w:val="24"/>
                <w:szCs w:val="24"/>
              </w:rPr>
              <w:t xml:space="preserve">Jusqu’au </w:t>
            </w:r>
            <w:r w:rsidR="00F76EB4">
              <w:rPr>
                <w:rFonts w:ascii="Garamond" w:hAnsi="Garamond"/>
                <w:b/>
                <w:sz w:val="24"/>
                <w:szCs w:val="24"/>
              </w:rPr>
              <w:t xml:space="preserve">vendredi </w:t>
            </w:r>
            <w:r w:rsidR="00C86361">
              <w:rPr>
                <w:rFonts w:ascii="Garamond" w:hAnsi="Garamond"/>
                <w:b/>
                <w:sz w:val="24"/>
                <w:szCs w:val="24"/>
              </w:rPr>
              <w:t>30 juin</w:t>
            </w:r>
          </w:p>
        </w:tc>
      </w:tr>
    </w:tbl>
    <w:p w:rsidR="00F40582" w:rsidRDefault="009C73B5">
      <w:pPr>
        <w:pStyle w:val="Standard"/>
        <w:spacing w:after="0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NB : toutes ces dates sont données sous réserve de modifications, elles sont consultables sur le site de la Ville rubrique « enfance-éducation » ou sur le portail famille rubrique « information »                                                                                              </w:t>
      </w:r>
    </w:p>
    <w:p w:rsidR="00F40582" w:rsidRDefault="00F041EB" w:rsidP="00AD12EE">
      <w:pPr>
        <w:pStyle w:val="Standard"/>
        <w:ind w:left="360"/>
        <w:jc w:val="right"/>
        <w:rPr>
          <w:rFonts w:ascii="Garamond" w:hAnsi="Garamond"/>
          <w:b/>
          <w:i/>
        </w:rPr>
      </w:pPr>
      <w:r>
        <w:rPr>
          <w:rFonts w:ascii="Garamond" w:hAnsi="Garamond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3175</wp:posOffset>
                </wp:positionV>
                <wp:extent cx="285750" cy="142875"/>
                <wp:effectExtent l="0" t="0" r="38100" b="47625"/>
                <wp:wrapNone/>
                <wp:docPr id="7" name="Flèche courbée vers la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7" o:spid="_x0000_s1026" type="#_x0000_t102" style="position:absolute;margin-left:166.05pt;margin-top:.25pt;width:2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" adj="10800,18900,18900" fillcolor="black [3200]" strokecolor="black [1600]" strokeweight="1pt"/>
            </w:pict>
          </mc:Fallback>
        </mc:AlternateContent>
      </w:r>
      <w:r w:rsidR="00AD12EE">
        <w:rPr>
          <w:rFonts w:ascii="Garamond" w:hAnsi="Garamond"/>
          <w:b/>
          <w:i/>
        </w:rPr>
        <w:t>Au verso informations sur le site internet de la ville et le portail famille</w:t>
      </w:r>
    </w:p>
    <w:sectPr w:rsidR="00F40582" w:rsidSect="001C456D">
      <w:pgSz w:w="11907" w:h="16839" w:code="9"/>
      <w:pgMar w:top="238" w:right="851" w:bottom="249" w:left="62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6B" w:rsidRDefault="009C73B5">
      <w:pPr>
        <w:spacing w:after="0" w:line="240" w:lineRule="auto"/>
      </w:pPr>
      <w:r>
        <w:separator/>
      </w:r>
    </w:p>
  </w:endnote>
  <w:endnote w:type="continuationSeparator" w:id="0">
    <w:p w:rsidR="0042586B" w:rsidRDefault="009C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6B" w:rsidRDefault="009C73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586B" w:rsidRDefault="009C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0EC"/>
    <w:multiLevelType w:val="multilevel"/>
    <w:tmpl w:val="DEFCE90C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0582"/>
    <w:rsid w:val="00096B6F"/>
    <w:rsid w:val="000A23C8"/>
    <w:rsid w:val="00165687"/>
    <w:rsid w:val="001776E3"/>
    <w:rsid w:val="001B3892"/>
    <w:rsid w:val="001C456D"/>
    <w:rsid w:val="001C4D26"/>
    <w:rsid w:val="001D2676"/>
    <w:rsid w:val="0042586B"/>
    <w:rsid w:val="0051461F"/>
    <w:rsid w:val="0057723A"/>
    <w:rsid w:val="005E433B"/>
    <w:rsid w:val="00623BC8"/>
    <w:rsid w:val="00632373"/>
    <w:rsid w:val="006533AA"/>
    <w:rsid w:val="006724E5"/>
    <w:rsid w:val="006B3D91"/>
    <w:rsid w:val="006B6FC9"/>
    <w:rsid w:val="00710572"/>
    <w:rsid w:val="008632E4"/>
    <w:rsid w:val="008C1B30"/>
    <w:rsid w:val="00982DD9"/>
    <w:rsid w:val="009B61F3"/>
    <w:rsid w:val="009C73B5"/>
    <w:rsid w:val="00A56179"/>
    <w:rsid w:val="00AD12EE"/>
    <w:rsid w:val="00BA0201"/>
    <w:rsid w:val="00C10CD4"/>
    <w:rsid w:val="00C5509D"/>
    <w:rsid w:val="00C86361"/>
    <w:rsid w:val="00CC7F85"/>
    <w:rsid w:val="00CD74D5"/>
    <w:rsid w:val="00D72816"/>
    <w:rsid w:val="00DA419C"/>
    <w:rsid w:val="00E33815"/>
    <w:rsid w:val="00E8187F"/>
    <w:rsid w:val="00F041EB"/>
    <w:rsid w:val="00F40582"/>
    <w:rsid w:val="00F76EB4"/>
    <w:rsid w:val="00FC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 w:cs="Times New Roman"/>
      <w:sz w:val="52"/>
      <w:szCs w:val="20"/>
      <w:lang w:eastAsia="fr-FR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</w:style>
  <w:style w:type="paragraph" w:styleId="Textedebulles">
    <w:name w:val="Balloon Text"/>
    <w:basedOn w:val="Standard"/>
  </w:style>
  <w:style w:type="paragraph" w:styleId="Sous-titre">
    <w:name w:val="Subtitle"/>
    <w:basedOn w:val="Standard"/>
    <w:next w:val="Textbody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i/>
      <w:iCs/>
      <w:sz w:val="24"/>
      <w:szCs w:val="24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Titre1Car">
    <w:name w:val="Titre 1 Car"/>
    <w:basedOn w:val="Policepardfaut"/>
  </w:style>
  <w:style w:type="character" w:customStyle="1" w:styleId="TextedebullesCar">
    <w:name w:val="Texte de bulles Car"/>
    <w:basedOn w:val="Policepardfaut"/>
  </w:style>
  <w:style w:type="character" w:customStyle="1" w:styleId="CorpsdetexteCar">
    <w:name w:val="Corps de texte Car"/>
    <w:basedOn w:val="Policepardfaut"/>
  </w:style>
  <w:style w:type="character" w:customStyle="1" w:styleId="Sous-titreCar">
    <w:name w:val="Sous-titre Car"/>
    <w:basedOn w:val="Policepardfaut"/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 w:cs="Times New Roman"/>
      <w:sz w:val="52"/>
      <w:szCs w:val="20"/>
      <w:lang w:eastAsia="fr-FR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</w:style>
  <w:style w:type="paragraph" w:styleId="Textedebulles">
    <w:name w:val="Balloon Text"/>
    <w:basedOn w:val="Standard"/>
  </w:style>
  <w:style w:type="paragraph" w:styleId="Sous-titre">
    <w:name w:val="Subtitle"/>
    <w:basedOn w:val="Standard"/>
    <w:next w:val="Textbody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i/>
      <w:iCs/>
      <w:sz w:val="24"/>
      <w:szCs w:val="24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Titre1Car">
    <w:name w:val="Titre 1 Car"/>
    <w:basedOn w:val="Policepardfaut"/>
  </w:style>
  <w:style w:type="character" w:customStyle="1" w:styleId="TextedebullesCar">
    <w:name w:val="Texte de bulles Car"/>
    <w:basedOn w:val="Policepardfaut"/>
  </w:style>
  <w:style w:type="character" w:customStyle="1" w:styleId="CorpsdetexteCar">
    <w:name w:val="Corps de texte Car"/>
    <w:basedOn w:val="Policepardfaut"/>
  </w:style>
  <w:style w:type="character" w:customStyle="1" w:styleId="Sous-titreCar">
    <w:name w:val="Sous-titre Car"/>
    <w:basedOn w:val="Policepardfaut"/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ierrebenite.fr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Caillet</dc:creator>
  <cp:lastModifiedBy>Abdesamed Mounib</cp:lastModifiedBy>
  <cp:revision>34</cp:revision>
  <cp:lastPrinted>2022-04-12T14:23:00Z</cp:lastPrinted>
  <dcterms:created xsi:type="dcterms:W3CDTF">2020-04-28T14:20:00Z</dcterms:created>
  <dcterms:modified xsi:type="dcterms:W3CDTF">2022-05-02T14:04:00Z</dcterms:modified>
</cp:coreProperties>
</file>